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4F220" w14:textId="31B505C1" w:rsidR="00433991" w:rsidRPr="00433991" w:rsidRDefault="000C2601" w:rsidP="00433991">
      <w:pPr>
        <w:pStyle w:val="NormalWeb"/>
        <w:rPr>
          <w:rFonts w:ascii="Optima" w:hAnsi="Optima"/>
          <w:b/>
          <w:sz w:val="36"/>
        </w:rPr>
      </w:pPr>
      <w:r>
        <w:rPr>
          <w:rFonts w:ascii="Optima" w:hAnsi="Optim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890E62" wp14:editId="2D6F685B">
                <wp:simplePos x="0" y="0"/>
                <wp:positionH relativeFrom="page">
                  <wp:posOffset>5537835</wp:posOffset>
                </wp:positionH>
                <wp:positionV relativeFrom="page">
                  <wp:posOffset>802640</wp:posOffset>
                </wp:positionV>
                <wp:extent cx="2025650" cy="6286500"/>
                <wp:effectExtent l="50800" t="25400" r="82550" b="114300"/>
                <wp:wrapThrough wrapText="bothSides">
                  <wp:wrapPolygon edited="0">
                    <wp:start x="-542" y="-87"/>
                    <wp:lineTo x="-542" y="21905"/>
                    <wp:lineTo x="22209" y="21905"/>
                    <wp:lineTo x="22209" y="-87"/>
                    <wp:lineTo x="-542" y="-87"/>
                  </wp:wrapPolygon>
                </wp:wrapThrough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62865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899A5" w14:textId="77777777" w:rsidR="00FC2DFD" w:rsidRDefault="00FC2DFD" w:rsidP="00F74D4B">
                            <w:pPr>
                              <w:spacing w:line="360" w:lineRule="auto"/>
                              <w:jc w:val="center"/>
                              <w:rPr>
                                <w:rFonts w:ascii="Curlz MT" w:hAnsi="Curlz MT"/>
                                <w:color w:val="660066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0FB197F" w14:textId="77777777" w:rsidR="00FC2DFD" w:rsidRPr="005D26F8" w:rsidRDefault="00FC2DFD" w:rsidP="00F74D4B">
                            <w:pPr>
                              <w:spacing w:line="360" w:lineRule="auto"/>
                              <w:jc w:val="center"/>
                              <w:rPr>
                                <w:rFonts w:ascii="AbcBulletin" w:hAnsi="AbcBulletin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5D26F8">
                              <w:rPr>
                                <w:rFonts w:ascii="AbcBulletin" w:hAnsi="AbcBulletin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The Leader in Me</w:t>
                            </w:r>
                          </w:p>
                          <w:p w14:paraId="3C720054" w14:textId="781DE1E1" w:rsidR="00FC2DFD" w:rsidRPr="007B45A2" w:rsidRDefault="00FC784B" w:rsidP="007B45A2">
                            <w:pPr>
                              <w:spacing w:line="360" w:lineRule="auto"/>
                              <w:jc w:val="center"/>
                              <w:rPr>
                                <w:rFonts w:ascii="Georgia Italic" w:hAnsi="Georgia Italic"/>
                                <w:b/>
                                <w:sz w:val="40"/>
                                <w:lang w:eastAsia="ja-JP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B65C8D" wp14:editId="06B1E051">
                                  <wp:extent cx="1833880" cy="1833880"/>
                                  <wp:effectExtent l="0" t="0" r="0" b="0"/>
                                  <wp:docPr id="5" name="t61146429" descr="http://sr.photos3.fotosearch.com/bthumb/CSP/CSP954/k954348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61146429" descr="http://sr.photos3.fotosearch.com/bthumb/CSP/CSP954/k954348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3880" cy="183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DB2423" w14:textId="77A4BA3C" w:rsidR="00FC2DFD" w:rsidRDefault="00FC2DFD" w:rsidP="00FC784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bcPrint" w:hAnsi="AbcPrint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Print" w:hAnsi="AbcPrint"/>
                                <w:bCs/>
                                <w:sz w:val="28"/>
                                <w:szCs w:val="28"/>
                              </w:rPr>
                              <w:t>I am Proactive</w:t>
                            </w:r>
                          </w:p>
                          <w:p w14:paraId="7AF3B142" w14:textId="058981B1" w:rsidR="00FC2DFD" w:rsidRPr="00FC2DFD" w:rsidRDefault="00FC2DFD" w:rsidP="00FC784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bcPrint" w:hAnsi="AbcPrint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C2DFD">
                              <w:rPr>
                                <w:rFonts w:ascii="AbcPrint" w:hAnsi="AbcPrint"/>
                                <w:bCs/>
                                <w:i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</w:p>
                          <w:p w14:paraId="617CA163" w14:textId="05484921" w:rsidR="00FC2DFD" w:rsidRDefault="00FC2DFD" w:rsidP="00FC784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bcPrint" w:hAnsi="AbcPrint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Print" w:hAnsi="AbcPrint"/>
                                <w:bCs/>
                                <w:sz w:val="28"/>
                                <w:szCs w:val="28"/>
                              </w:rPr>
                              <w:t>Put First Things First</w:t>
                            </w:r>
                          </w:p>
                          <w:p w14:paraId="480F7845" w14:textId="246D34E0" w:rsidR="00FC2DFD" w:rsidRDefault="00FC784B" w:rsidP="00FC784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bcPrint" w:hAnsi="AbcPrint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Print" w:hAnsi="AbcPrint"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="00FC2DFD">
                              <w:rPr>
                                <w:rFonts w:ascii="AbcPrint" w:hAnsi="AbcPrint"/>
                                <w:bCs/>
                                <w:sz w:val="28"/>
                                <w:szCs w:val="28"/>
                              </w:rPr>
                              <w:t xml:space="preserve"> keep myself safe! I know when to </w:t>
                            </w:r>
                            <w:r>
                              <w:rPr>
                                <w:rFonts w:ascii="AbcPrint" w:hAnsi="AbcPrint"/>
                                <w:bCs/>
                                <w:sz w:val="28"/>
                                <w:szCs w:val="28"/>
                              </w:rPr>
                              <w:t>say “No” and when to talk to a trusted adult for help. I am in charge of myself!</w:t>
                            </w:r>
                          </w:p>
                          <w:p w14:paraId="6A261C7B" w14:textId="77777777" w:rsidR="00FC2DFD" w:rsidRPr="005D26F8" w:rsidRDefault="00FC2DFD" w:rsidP="007B45A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bcPrint" w:hAnsi="AbcPrint"/>
                              </w:rPr>
                            </w:pPr>
                          </w:p>
                          <w:p w14:paraId="7646453E" w14:textId="77777777" w:rsidR="00FC2DFD" w:rsidRPr="00DC178D" w:rsidRDefault="00FC2DFD" w:rsidP="00F74D4B">
                            <w:pPr>
                              <w:spacing w:line="360" w:lineRule="auto"/>
                              <w:jc w:val="center"/>
                              <w:rPr>
                                <w:rFonts w:ascii="Georgia Italic" w:hAnsi="Georgia Italic"/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  <w:p w14:paraId="00DB6446" w14:textId="77777777" w:rsidR="00FC2DFD" w:rsidRPr="00DC178D" w:rsidRDefault="00FC2DFD" w:rsidP="00F74D4B">
                            <w:pPr>
                              <w:spacing w:line="360" w:lineRule="auto"/>
                              <w:jc w:val="center"/>
                              <w:rPr>
                                <w:rFonts w:ascii="Georgia Italic" w:hAnsi="Georgia Italic"/>
                                <w:b/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436.05pt;margin-top:63.2pt;width:159.5pt;height:4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" fillcolor="#36f" strokecolor="#31849b [2408]">
                <v:shadow on="t" opacity="22937f" mv:blur="40000f" origin=",.5" offset="0,23000emu"/>
                <v:textbox>
                  <w:txbxContent>
                    <w:p w14:paraId="3C0899A5" w14:textId="77777777" w:rsidR="00FC2DFD" w:rsidRDefault="00FC2DFD" w:rsidP="00F74D4B">
                      <w:pPr>
                        <w:spacing w:line="360" w:lineRule="auto"/>
                        <w:jc w:val="center"/>
                        <w:rPr>
                          <w:rFonts w:ascii="Curlz MT" w:hAnsi="Curlz MT"/>
                          <w:color w:val="660066"/>
                          <w:sz w:val="36"/>
                          <w:szCs w:val="36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30FB197F" w14:textId="77777777" w:rsidR="00FC2DFD" w:rsidRPr="005D26F8" w:rsidRDefault="00FC2DFD" w:rsidP="00F74D4B">
                      <w:pPr>
                        <w:spacing w:line="360" w:lineRule="auto"/>
                        <w:jc w:val="center"/>
                        <w:rPr>
                          <w:rFonts w:ascii="AbcBulletin" w:hAnsi="AbcBulletin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</w:pPr>
                      <w:r w:rsidRPr="005D26F8">
                        <w:rPr>
                          <w:rFonts w:ascii="AbcBulletin" w:hAnsi="AbcBulletin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The Leader in Me</w:t>
                      </w:r>
                    </w:p>
                    <w:p w14:paraId="3C720054" w14:textId="781DE1E1" w:rsidR="00FC2DFD" w:rsidRPr="007B45A2" w:rsidRDefault="00FC784B" w:rsidP="007B45A2">
                      <w:pPr>
                        <w:spacing w:line="360" w:lineRule="auto"/>
                        <w:jc w:val="center"/>
                        <w:rPr>
                          <w:rFonts w:ascii="Georgia Italic" w:hAnsi="Georgia Italic"/>
                          <w:b/>
                          <w:sz w:val="40"/>
                          <w:lang w:eastAsia="ja-JP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B65C8D" wp14:editId="06B1E051">
                            <wp:extent cx="1833880" cy="1833880"/>
                            <wp:effectExtent l="0" t="0" r="0" b="0"/>
                            <wp:docPr id="5" name="t61146429" descr="http://sr.photos3.fotosearch.com/bthumb/CSP/CSP954/k954348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61146429" descr="http://sr.photos3.fotosearch.com/bthumb/CSP/CSP954/k954348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3880" cy="183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DB2423" w14:textId="77A4BA3C" w:rsidR="00FC2DFD" w:rsidRDefault="00FC2DFD" w:rsidP="00FC784B">
                      <w:pPr>
                        <w:spacing w:before="100" w:beforeAutospacing="1" w:after="100" w:afterAutospacing="1"/>
                        <w:jc w:val="center"/>
                        <w:rPr>
                          <w:rFonts w:ascii="AbcPrint" w:hAnsi="AbcPrint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bcPrint" w:hAnsi="AbcPrint"/>
                          <w:bCs/>
                          <w:sz w:val="28"/>
                          <w:szCs w:val="28"/>
                        </w:rPr>
                        <w:t>I am Proactive</w:t>
                      </w:r>
                    </w:p>
                    <w:p w14:paraId="7AF3B142" w14:textId="058981B1" w:rsidR="00FC2DFD" w:rsidRPr="00FC2DFD" w:rsidRDefault="00FC2DFD" w:rsidP="00FC784B">
                      <w:pPr>
                        <w:spacing w:before="100" w:beforeAutospacing="1" w:after="100" w:afterAutospacing="1"/>
                        <w:jc w:val="center"/>
                        <w:rPr>
                          <w:rFonts w:ascii="AbcPrint" w:hAnsi="AbcPrint"/>
                          <w:bCs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FC2DFD">
                        <w:rPr>
                          <w:rFonts w:ascii="AbcPrint" w:hAnsi="AbcPrint"/>
                          <w:bCs/>
                          <w:i/>
                          <w:sz w:val="28"/>
                          <w:szCs w:val="28"/>
                        </w:rPr>
                        <w:t>and</w:t>
                      </w:r>
                      <w:proofErr w:type="gramEnd"/>
                    </w:p>
                    <w:p w14:paraId="617CA163" w14:textId="05484921" w:rsidR="00FC2DFD" w:rsidRDefault="00FC2DFD" w:rsidP="00FC784B">
                      <w:pPr>
                        <w:spacing w:before="100" w:beforeAutospacing="1" w:after="100" w:afterAutospacing="1"/>
                        <w:jc w:val="center"/>
                        <w:rPr>
                          <w:rFonts w:ascii="AbcPrint" w:hAnsi="AbcPrint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bcPrint" w:hAnsi="AbcPrint"/>
                          <w:bCs/>
                          <w:sz w:val="28"/>
                          <w:szCs w:val="28"/>
                        </w:rPr>
                        <w:t>Put First Things First</w:t>
                      </w:r>
                    </w:p>
                    <w:p w14:paraId="480F7845" w14:textId="246D34E0" w:rsidR="00FC2DFD" w:rsidRDefault="00FC784B" w:rsidP="00FC784B">
                      <w:pPr>
                        <w:spacing w:before="100" w:beforeAutospacing="1" w:after="100" w:afterAutospacing="1"/>
                        <w:jc w:val="center"/>
                        <w:rPr>
                          <w:rFonts w:ascii="AbcPrint" w:hAnsi="AbcPrint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bcPrint" w:hAnsi="AbcPrint"/>
                          <w:bCs/>
                          <w:sz w:val="28"/>
                          <w:szCs w:val="28"/>
                        </w:rPr>
                        <w:t>I</w:t>
                      </w:r>
                      <w:r w:rsidR="00FC2DFD">
                        <w:rPr>
                          <w:rFonts w:ascii="AbcPrint" w:hAnsi="AbcPrint"/>
                          <w:bCs/>
                          <w:sz w:val="28"/>
                          <w:szCs w:val="28"/>
                        </w:rPr>
                        <w:t xml:space="preserve"> keep myself safe! I know when to </w:t>
                      </w:r>
                      <w:r>
                        <w:rPr>
                          <w:rFonts w:ascii="AbcPrint" w:hAnsi="AbcPrint"/>
                          <w:bCs/>
                          <w:sz w:val="28"/>
                          <w:szCs w:val="28"/>
                        </w:rPr>
                        <w:t>say “No” and when to talk to a trusted adult for help. I am in charge of myself!</w:t>
                      </w:r>
                    </w:p>
                    <w:p w14:paraId="6A261C7B" w14:textId="77777777" w:rsidR="00FC2DFD" w:rsidRPr="005D26F8" w:rsidRDefault="00FC2DFD" w:rsidP="007B45A2">
                      <w:pPr>
                        <w:spacing w:before="100" w:beforeAutospacing="1" w:after="100" w:afterAutospacing="1"/>
                        <w:jc w:val="center"/>
                        <w:rPr>
                          <w:rFonts w:ascii="AbcPrint" w:hAnsi="AbcPrint"/>
                        </w:rPr>
                      </w:pPr>
                    </w:p>
                    <w:p w14:paraId="7646453E" w14:textId="77777777" w:rsidR="00FC2DFD" w:rsidRPr="00DC178D" w:rsidRDefault="00FC2DFD" w:rsidP="00F74D4B">
                      <w:pPr>
                        <w:spacing w:line="360" w:lineRule="auto"/>
                        <w:jc w:val="center"/>
                        <w:rPr>
                          <w:rFonts w:ascii="Georgia Italic" w:hAnsi="Georgia Italic"/>
                          <w:b/>
                          <w:color w:val="0000FF"/>
                          <w:sz w:val="28"/>
                        </w:rPr>
                      </w:pPr>
                    </w:p>
                    <w:p w14:paraId="00DB6446" w14:textId="77777777" w:rsidR="00FC2DFD" w:rsidRPr="00DC178D" w:rsidRDefault="00FC2DFD" w:rsidP="00F74D4B">
                      <w:pPr>
                        <w:spacing w:line="360" w:lineRule="auto"/>
                        <w:jc w:val="center"/>
                        <w:rPr>
                          <w:rFonts w:ascii="Georgia Italic" w:hAnsi="Georgia Italic"/>
                          <w:b/>
                          <w:color w:val="0000FF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33991">
        <w:rPr>
          <w:rFonts w:ascii="Optima" w:hAnsi="Optima"/>
          <w:b/>
          <w:sz w:val="36"/>
        </w:rPr>
        <w:t>COUNSELOR’S CORNER</w:t>
      </w:r>
    </w:p>
    <w:p w14:paraId="5BA9856C" w14:textId="77777777" w:rsidR="00433991" w:rsidRDefault="00433991" w:rsidP="004B1D1C">
      <w:pPr>
        <w:pStyle w:val="NoSpacing"/>
        <w:rPr>
          <w:rFonts w:ascii="Optima" w:hAnsi="Optima"/>
          <w:b/>
        </w:rPr>
      </w:pPr>
    </w:p>
    <w:p w14:paraId="45CFA63A" w14:textId="4A9474AE" w:rsidR="00D16F8A" w:rsidRDefault="00A206D1" w:rsidP="004B1D1C">
      <w:pPr>
        <w:pStyle w:val="NoSpacing"/>
        <w:rPr>
          <w:rFonts w:ascii="Optima" w:hAnsi="Optima"/>
          <w:sz w:val="20"/>
          <w:szCs w:val="20"/>
        </w:rPr>
      </w:pPr>
      <w:r>
        <w:rPr>
          <w:rFonts w:ascii="Optima" w:hAnsi="Optima"/>
          <w:b/>
        </w:rPr>
        <w:t>March</w:t>
      </w:r>
      <w:r w:rsidR="00305C54" w:rsidRPr="00433991">
        <w:rPr>
          <w:rFonts w:ascii="Optima" w:hAnsi="Optima"/>
          <w:b/>
        </w:rPr>
        <w:t xml:space="preserve"> Class Lessons</w:t>
      </w:r>
      <w:r w:rsidR="007B45A2">
        <w:rPr>
          <w:rFonts w:ascii="Optima" w:hAnsi="Optima"/>
          <w:b/>
          <w:sz w:val="20"/>
          <w:szCs w:val="20"/>
        </w:rPr>
        <w:t>:</w:t>
      </w:r>
      <w:r w:rsidR="007B45A2" w:rsidRPr="00A14AC9">
        <w:rPr>
          <w:rFonts w:ascii="Optima" w:hAnsi="Optima"/>
          <w:sz w:val="20"/>
          <w:szCs w:val="20"/>
        </w:rPr>
        <w:t xml:space="preserve"> </w:t>
      </w:r>
      <w:r w:rsidR="005A1D5B">
        <w:rPr>
          <w:rFonts w:ascii="Optima" w:hAnsi="Optima"/>
          <w:sz w:val="20"/>
          <w:szCs w:val="20"/>
        </w:rPr>
        <w:t>So far this school year, w</w:t>
      </w:r>
      <w:r w:rsidR="00364F89">
        <w:rPr>
          <w:rFonts w:ascii="Optima" w:hAnsi="Optima"/>
          <w:sz w:val="20"/>
          <w:szCs w:val="20"/>
        </w:rPr>
        <w:t>e have reviewed Habits 1-</w:t>
      </w:r>
      <w:r w:rsidR="005A1D5B">
        <w:rPr>
          <w:rFonts w:ascii="Optima" w:hAnsi="Optima"/>
          <w:sz w:val="20"/>
          <w:szCs w:val="20"/>
        </w:rPr>
        <w:t>6. T</w:t>
      </w:r>
      <w:r w:rsidR="00364F89">
        <w:rPr>
          <w:rFonts w:ascii="Optima" w:hAnsi="Optima"/>
          <w:sz w:val="20"/>
          <w:szCs w:val="20"/>
        </w:rPr>
        <w:t xml:space="preserve">his </w:t>
      </w:r>
      <w:r>
        <w:rPr>
          <w:rFonts w:ascii="Optima" w:hAnsi="Optima"/>
          <w:sz w:val="20"/>
          <w:szCs w:val="20"/>
        </w:rPr>
        <w:t>month, we will be focusing on</w:t>
      </w:r>
      <w:r w:rsidR="00364F89">
        <w:rPr>
          <w:rFonts w:ascii="Optima" w:hAnsi="Optima"/>
          <w:sz w:val="20"/>
          <w:szCs w:val="20"/>
        </w:rPr>
        <w:t xml:space="preserve"> using several of the habits when it comes to our personal safety and </w:t>
      </w:r>
      <w:proofErr w:type="gramStart"/>
      <w:r w:rsidR="00364F89">
        <w:rPr>
          <w:rFonts w:ascii="Optima" w:hAnsi="Optima"/>
          <w:sz w:val="20"/>
          <w:szCs w:val="20"/>
        </w:rPr>
        <w:t>well-being</w:t>
      </w:r>
      <w:proofErr w:type="gramEnd"/>
      <w:r w:rsidR="00364F89">
        <w:rPr>
          <w:rFonts w:ascii="Optima" w:hAnsi="Optima"/>
          <w:sz w:val="20"/>
          <w:szCs w:val="20"/>
        </w:rPr>
        <w:t>.</w:t>
      </w:r>
      <w:r>
        <w:rPr>
          <w:rFonts w:ascii="Optima" w:hAnsi="Optima"/>
          <w:sz w:val="20"/>
          <w:szCs w:val="20"/>
        </w:rPr>
        <w:t xml:space="preserve"> </w:t>
      </w:r>
      <w:r w:rsidR="00364F89">
        <w:rPr>
          <w:rFonts w:ascii="Optima" w:hAnsi="Optima"/>
          <w:sz w:val="20"/>
          <w:szCs w:val="20"/>
        </w:rPr>
        <w:t xml:space="preserve">During the last week of February, we were fortunate to have a visit from the Columbus Opera. Not only did our students </w:t>
      </w:r>
      <w:r w:rsidR="005A1D5B">
        <w:rPr>
          <w:rFonts w:ascii="Optima" w:hAnsi="Optima"/>
          <w:sz w:val="20"/>
          <w:szCs w:val="20"/>
        </w:rPr>
        <w:t xml:space="preserve">get to experience and </w:t>
      </w:r>
      <w:r w:rsidR="00364F89">
        <w:rPr>
          <w:rFonts w:ascii="Optima" w:hAnsi="Optima"/>
          <w:sz w:val="20"/>
          <w:szCs w:val="20"/>
        </w:rPr>
        <w:t xml:space="preserve">learn about opera, </w:t>
      </w:r>
      <w:proofErr w:type="gramStart"/>
      <w:r w:rsidR="00364F89">
        <w:rPr>
          <w:rFonts w:ascii="Optima" w:hAnsi="Optima"/>
          <w:sz w:val="20"/>
          <w:szCs w:val="20"/>
        </w:rPr>
        <w:t>but</w:t>
      </w:r>
      <w:proofErr w:type="gramEnd"/>
      <w:r w:rsidR="00364F89">
        <w:rPr>
          <w:rFonts w:ascii="Optima" w:hAnsi="Optima"/>
          <w:sz w:val="20"/>
          <w:szCs w:val="20"/>
        </w:rPr>
        <w:t xml:space="preserve"> they learned about the importance of being cautious around strangers through the performance of </w:t>
      </w:r>
      <w:r w:rsidR="00364F89" w:rsidRPr="00364F89">
        <w:rPr>
          <w:rFonts w:ascii="Optima" w:hAnsi="Optima"/>
          <w:i/>
          <w:sz w:val="20"/>
          <w:szCs w:val="20"/>
        </w:rPr>
        <w:t xml:space="preserve">Little </w:t>
      </w:r>
      <w:r w:rsidR="005A1D5B">
        <w:rPr>
          <w:rFonts w:ascii="Optima" w:hAnsi="Optima"/>
          <w:i/>
          <w:sz w:val="20"/>
          <w:szCs w:val="20"/>
        </w:rPr>
        <w:t>Re</w:t>
      </w:r>
      <w:r w:rsidR="00364F89" w:rsidRPr="00364F89">
        <w:rPr>
          <w:rFonts w:ascii="Optima" w:hAnsi="Optima"/>
          <w:i/>
          <w:sz w:val="20"/>
          <w:szCs w:val="20"/>
        </w:rPr>
        <w:t>d</w:t>
      </w:r>
      <w:r w:rsidR="005A1D5B">
        <w:rPr>
          <w:rFonts w:ascii="Optima" w:hAnsi="Optima"/>
          <w:sz w:val="20"/>
          <w:szCs w:val="20"/>
        </w:rPr>
        <w:t xml:space="preserve"> based on the children’s class, </w:t>
      </w:r>
      <w:r w:rsidR="005A1D5B">
        <w:rPr>
          <w:rFonts w:ascii="Optima" w:hAnsi="Optima"/>
          <w:i/>
          <w:sz w:val="20"/>
          <w:szCs w:val="20"/>
        </w:rPr>
        <w:t>Little Red Riding Hood</w:t>
      </w:r>
      <w:r w:rsidR="00364F89">
        <w:rPr>
          <w:rFonts w:ascii="Optima" w:hAnsi="Optima"/>
          <w:sz w:val="20"/>
          <w:szCs w:val="20"/>
        </w:rPr>
        <w:t>. Our lessons will be a follow up to opera.</w:t>
      </w:r>
      <w:r>
        <w:rPr>
          <w:rFonts w:ascii="Optima" w:hAnsi="Optima"/>
          <w:sz w:val="20"/>
          <w:szCs w:val="20"/>
        </w:rPr>
        <w:t xml:space="preserve"> It is important for children to recognize what types of situations a</w:t>
      </w:r>
      <w:r w:rsidR="00364F89">
        <w:rPr>
          <w:rFonts w:ascii="Optima" w:hAnsi="Optima"/>
          <w:sz w:val="20"/>
          <w:szCs w:val="20"/>
        </w:rPr>
        <w:t>re dangerous and inappropriate so that they can learn to Be Proactive and Put First Things First when it comes to staying safe.</w:t>
      </w:r>
    </w:p>
    <w:p w14:paraId="66D65964" w14:textId="3A0576C7" w:rsidR="000A31D2" w:rsidRDefault="00F21822" w:rsidP="00611823">
      <w:pPr>
        <w:pStyle w:val="NormalWeb"/>
        <w:rPr>
          <w:rFonts w:ascii="Optima" w:hAnsi="Optima"/>
        </w:rPr>
      </w:pPr>
      <w:r>
        <w:rPr>
          <w:rFonts w:ascii="Optima" w:hAnsi="Optima"/>
          <w:b/>
          <w:sz w:val="24"/>
        </w:rPr>
        <w:t xml:space="preserve">Winter Coats: </w:t>
      </w:r>
      <w:r>
        <w:rPr>
          <w:rFonts w:ascii="Optima" w:hAnsi="Optima"/>
        </w:rPr>
        <w:t xml:space="preserve">During our coat drive </w:t>
      </w:r>
      <w:r w:rsidR="00DD3348">
        <w:rPr>
          <w:rFonts w:ascii="Optima" w:hAnsi="Optima"/>
        </w:rPr>
        <w:t xml:space="preserve">in December, </w:t>
      </w:r>
      <w:r w:rsidR="009C186C">
        <w:rPr>
          <w:rFonts w:ascii="Optima" w:hAnsi="Optima"/>
        </w:rPr>
        <w:t xml:space="preserve">we collected </w:t>
      </w:r>
      <w:r w:rsidR="00CF2644">
        <w:rPr>
          <w:rFonts w:ascii="Optima" w:hAnsi="Optima"/>
        </w:rPr>
        <w:t xml:space="preserve">many </w:t>
      </w:r>
      <w:r w:rsidR="009C186C">
        <w:rPr>
          <w:rFonts w:ascii="Optima" w:hAnsi="Optima"/>
        </w:rPr>
        <w:t>coats</w:t>
      </w:r>
      <w:r w:rsidR="00CF2644">
        <w:rPr>
          <w:rFonts w:ascii="Optima" w:hAnsi="Optima"/>
        </w:rPr>
        <w:t xml:space="preserve"> and other winter items</w:t>
      </w:r>
      <w:r w:rsidR="009C186C">
        <w:rPr>
          <w:rFonts w:ascii="Optima" w:hAnsi="Optima"/>
        </w:rPr>
        <w:t xml:space="preserve">. </w:t>
      </w:r>
      <w:r w:rsidR="00754A42">
        <w:rPr>
          <w:rFonts w:ascii="Optima" w:hAnsi="Optima"/>
        </w:rPr>
        <w:t>If you know of any student who is in need of some warm winter gear, please let your teacher or school counselor know.</w:t>
      </w:r>
    </w:p>
    <w:p w14:paraId="75C29E03" w14:textId="4069F2EB" w:rsidR="00754A42" w:rsidRDefault="00C47877" w:rsidP="00611823">
      <w:pPr>
        <w:pStyle w:val="NormalWeb"/>
        <w:rPr>
          <w:rFonts w:ascii="Optima" w:hAnsi="Optima"/>
        </w:rPr>
      </w:pPr>
      <w:r w:rsidRPr="00754A42">
        <w:rPr>
          <w:rFonts w:ascii="Optima" w:hAnsi="Optima"/>
          <w:b/>
          <w:sz w:val="24"/>
          <w:szCs w:val="24"/>
        </w:rPr>
        <w:t>OAA Date Change</w:t>
      </w:r>
      <w:r w:rsidR="00754A42">
        <w:rPr>
          <w:rFonts w:ascii="Optima" w:hAnsi="Optima"/>
        </w:rPr>
        <w:t xml:space="preserve">: </w:t>
      </w:r>
      <w:r w:rsidR="00754A42" w:rsidRPr="00754A42">
        <w:rPr>
          <w:rFonts w:ascii="Optima" w:hAnsi="Optima"/>
          <w:b/>
        </w:rPr>
        <w:t>Attention 3</w:t>
      </w:r>
      <w:r w:rsidR="00754A42" w:rsidRPr="00754A42">
        <w:rPr>
          <w:rFonts w:ascii="Optima" w:hAnsi="Optima"/>
          <w:b/>
          <w:vertAlign w:val="superscript"/>
        </w:rPr>
        <w:t>rd</w:t>
      </w:r>
      <w:r w:rsidR="00754A42" w:rsidRPr="00754A42">
        <w:rPr>
          <w:rFonts w:ascii="Optima" w:hAnsi="Optima"/>
          <w:b/>
        </w:rPr>
        <w:t xml:space="preserve"> and 4</w:t>
      </w:r>
      <w:r w:rsidR="00754A42" w:rsidRPr="00754A42">
        <w:rPr>
          <w:rFonts w:ascii="Optima" w:hAnsi="Optima"/>
          <w:b/>
          <w:vertAlign w:val="superscript"/>
        </w:rPr>
        <w:t>th</w:t>
      </w:r>
      <w:r w:rsidR="00754A42" w:rsidRPr="00754A42">
        <w:rPr>
          <w:rFonts w:ascii="Optima" w:hAnsi="Optima"/>
          <w:b/>
        </w:rPr>
        <w:t xml:space="preserve"> grade parents</w:t>
      </w:r>
      <w:r w:rsidR="00CB7B32">
        <w:rPr>
          <w:rFonts w:ascii="Optima" w:hAnsi="Optima"/>
          <w:b/>
        </w:rPr>
        <w:t>-</w:t>
      </w:r>
      <w:r w:rsidR="00754A42">
        <w:rPr>
          <w:rFonts w:ascii="Optima" w:hAnsi="Optima"/>
          <w:b/>
        </w:rPr>
        <w:t xml:space="preserve"> </w:t>
      </w:r>
      <w:r w:rsidR="005A1D5B">
        <w:rPr>
          <w:rFonts w:ascii="Optima" w:hAnsi="Optima"/>
        </w:rPr>
        <w:t>Due to our numerous calamity days, t</w:t>
      </w:r>
      <w:r w:rsidR="00754A42">
        <w:rPr>
          <w:rFonts w:ascii="Optima" w:hAnsi="Optima"/>
        </w:rPr>
        <w:t>he district has changed the dates for the spring OAA for 3</w:t>
      </w:r>
      <w:r w:rsidR="00754A42" w:rsidRPr="00754A42">
        <w:rPr>
          <w:rFonts w:ascii="Optima" w:hAnsi="Optima"/>
          <w:vertAlign w:val="superscript"/>
        </w:rPr>
        <w:t>rd</w:t>
      </w:r>
      <w:r w:rsidR="00754A42">
        <w:rPr>
          <w:rFonts w:ascii="Optima" w:hAnsi="Optima"/>
        </w:rPr>
        <w:t xml:space="preserve"> and 4</w:t>
      </w:r>
      <w:r w:rsidR="00754A42" w:rsidRPr="00754A42">
        <w:rPr>
          <w:rFonts w:ascii="Optima" w:hAnsi="Optima"/>
          <w:vertAlign w:val="superscript"/>
        </w:rPr>
        <w:t>th</w:t>
      </w:r>
      <w:r w:rsidR="00754A42">
        <w:rPr>
          <w:rFonts w:ascii="Optima" w:hAnsi="Optima"/>
        </w:rPr>
        <w:t xml:space="preserve"> graders. Below is the updated schedule:</w:t>
      </w:r>
    </w:p>
    <w:p w14:paraId="26F7E9B9" w14:textId="09D26D17" w:rsidR="00754A42" w:rsidRPr="00807E0A" w:rsidRDefault="00754A42" w:rsidP="00754A42">
      <w:pPr>
        <w:pStyle w:val="NoSpacing"/>
        <w:rPr>
          <w:rFonts w:ascii="Optima" w:hAnsi="Optima"/>
          <w:sz w:val="20"/>
          <w:szCs w:val="20"/>
        </w:rPr>
      </w:pPr>
      <w:r>
        <w:tab/>
      </w:r>
      <w:r w:rsidRPr="00807E0A">
        <w:rPr>
          <w:rFonts w:ascii="Optima" w:hAnsi="Optima"/>
          <w:sz w:val="20"/>
          <w:szCs w:val="20"/>
        </w:rPr>
        <w:t>Tuesday, April 2</w:t>
      </w:r>
      <w:r w:rsidR="005A1D5B">
        <w:rPr>
          <w:rFonts w:ascii="Optima" w:hAnsi="Optima"/>
          <w:sz w:val="20"/>
          <w:szCs w:val="20"/>
        </w:rPr>
        <w:t>9</w:t>
      </w:r>
      <w:r w:rsidR="005A1D5B">
        <w:rPr>
          <w:rFonts w:ascii="Optima" w:hAnsi="Optima"/>
          <w:sz w:val="20"/>
          <w:szCs w:val="20"/>
          <w:vertAlign w:val="superscript"/>
        </w:rPr>
        <w:t>th</w:t>
      </w:r>
      <w:r w:rsidRPr="00807E0A">
        <w:rPr>
          <w:rFonts w:ascii="Optima" w:hAnsi="Optima"/>
          <w:sz w:val="20"/>
          <w:szCs w:val="20"/>
        </w:rPr>
        <w:t>- Reading OAA</w:t>
      </w:r>
    </w:p>
    <w:p w14:paraId="1A6C6494" w14:textId="0B853A78" w:rsidR="00754A42" w:rsidRPr="00754A42" w:rsidRDefault="00754A42" w:rsidP="00754A42">
      <w:pPr>
        <w:pStyle w:val="NoSpacing"/>
      </w:pPr>
      <w:r w:rsidRPr="00807E0A">
        <w:rPr>
          <w:rFonts w:ascii="Optima" w:hAnsi="Optima"/>
          <w:sz w:val="20"/>
          <w:szCs w:val="20"/>
        </w:rPr>
        <w:t xml:space="preserve">            </w:t>
      </w:r>
      <w:r w:rsidR="00807E0A">
        <w:rPr>
          <w:rFonts w:ascii="Optima" w:hAnsi="Optima"/>
          <w:sz w:val="20"/>
          <w:szCs w:val="20"/>
        </w:rPr>
        <w:t xml:space="preserve"> </w:t>
      </w:r>
      <w:r w:rsidRPr="00807E0A">
        <w:rPr>
          <w:rFonts w:ascii="Optima" w:hAnsi="Optima"/>
          <w:sz w:val="20"/>
          <w:szCs w:val="20"/>
        </w:rPr>
        <w:t xml:space="preserve">Wednesday, April </w:t>
      </w:r>
      <w:r w:rsidR="005A1D5B">
        <w:rPr>
          <w:rFonts w:ascii="Optima" w:hAnsi="Optima"/>
          <w:sz w:val="20"/>
          <w:szCs w:val="20"/>
        </w:rPr>
        <w:t>30</w:t>
      </w:r>
      <w:r w:rsidR="005A1D5B">
        <w:rPr>
          <w:rFonts w:ascii="Optima" w:hAnsi="Optima"/>
          <w:sz w:val="20"/>
          <w:szCs w:val="20"/>
          <w:vertAlign w:val="superscript"/>
        </w:rPr>
        <w:t>th</w:t>
      </w:r>
      <w:r w:rsidRPr="00807E0A">
        <w:rPr>
          <w:rFonts w:ascii="Optima" w:hAnsi="Optima"/>
          <w:sz w:val="20"/>
          <w:szCs w:val="20"/>
        </w:rPr>
        <w:t>- Math OAA</w:t>
      </w:r>
      <w:r>
        <w:t xml:space="preserve">                                            </w:t>
      </w:r>
    </w:p>
    <w:p w14:paraId="7A4E1DCA" w14:textId="766F0C1F" w:rsidR="00A14AC9" w:rsidRPr="00A14AC9" w:rsidRDefault="00807E0A" w:rsidP="0025370D">
      <w:pPr>
        <w:pStyle w:val="NormalWeb"/>
        <w:rPr>
          <w:rFonts w:ascii="Optima" w:hAnsi="Optima"/>
        </w:rPr>
      </w:pPr>
      <w:r>
        <w:rPr>
          <w:rFonts w:ascii="Optima" w:hAnsi="Optima"/>
          <w:b/>
          <w:sz w:val="24"/>
          <w:szCs w:val="24"/>
        </w:rPr>
        <w:t xml:space="preserve">Bucket Club News: </w:t>
      </w:r>
      <w:r w:rsidR="00364F89">
        <w:rPr>
          <w:rFonts w:ascii="Optima" w:hAnsi="Optima"/>
        </w:rPr>
        <w:t xml:space="preserve">All students are welcomed and encouraged to participate in the Bucket Club! We usually meet about once a month during lunch/recess to work on a project for someone or an organization in the community. </w:t>
      </w:r>
      <w:r>
        <w:rPr>
          <w:rFonts w:ascii="Optima" w:hAnsi="Optima"/>
        </w:rPr>
        <w:t xml:space="preserve">In </w:t>
      </w:r>
      <w:r w:rsidR="00A206D1">
        <w:rPr>
          <w:rFonts w:ascii="Optima" w:hAnsi="Optima"/>
        </w:rPr>
        <w:t>February</w:t>
      </w:r>
      <w:r>
        <w:rPr>
          <w:rFonts w:ascii="Optima" w:hAnsi="Optima"/>
        </w:rPr>
        <w:t xml:space="preserve">, the Bucket Club </w:t>
      </w:r>
      <w:r w:rsidR="00A206D1">
        <w:rPr>
          <w:rFonts w:ascii="Optima" w:hAnsi="Optima"/>
        </w:rPr>
        <w:t>met at the Amber Park Assisted Living Home to share cards and paper flowers the students made</w:t>
      </w:r>
      <w:r w:rsidR="0025370D">
        <w:rPr>
          <w:rFonts w:ascii="Optima" w:hAnsi="Optima"/>
        </w:rPr>
        <w:t xml:space="preserve">. </w:t>
      </w:r>
      <w:r w:rsidR="00A206D1">
        <w:rPr>
          <w:rFonts w:ascii="Optima" w:hAnsi="Optima"/>
        </w:rPr>
        <w:t xml:space="preserve">The residents loved seeing and talking with the students- </w:t>
      </w:r>
      <w:proofErr w:type="gramStart"/>
      <w:r w:rsidR="00A206D1">
        <w:rPr>
          <w:rFonts w:ascii="Optima" w:hAnsi="Optima"/>
        </w:rPr>
        <w:t>It</w:t>
      </w:r>
      <w:proofErr w:type="gramEnd"/>
      <w:r w:rsidR="00A206D1">
        <w:rPr>
          <w:rFonts w:ascii="Optima" w:hAnsi="Optima"/>
        </w:rPr>
        <w:t xml:space="preserve"> really brightened their day! </w:t>
      </w:r>
      <w:r w:rsidR="0025370D">
        <w:rPr>
          <w:rFonts w:ascii="Optima" w:hAnsi="Optima"/>
        </w:rPr>
        <w:t xml:space="preserve">We will </w:t>
      </w:r>
      <w:r w:rsidR="005A1D5B">
        <w:rPr>
          <w:rFonts w:ascii="Optima" w:hAnsi="Optima"/>
        </w:rPr>
        <w:t>have</w:t>
      </w:r>
      <w:r w:rsidR="0025370D">
        <w:rPr>
          <w:rFonts w:ascii="Optima" w:hAnsi="Optima"/>
        </w:rPr>
        <w:t xml:space="preserve"> additional Bucket Club</w:t>
      </w:r>
      <w:r w:rsidR="00A206D1">
        <w:rPr>
          <w:rFonts w:ascii="Optima" w:hAnsi="Optima"/>
        </w:rPr>
        <w:t xml:space="preserve"> Events in the next few months. Some of our time will be spent helping to promote and raise money for the </w:t>
      </w:r>
      <w:r w:rsidR="00A206D1" w:rsidRPr="00364F89">
        <w:rPr>
          <w:rFonts w:ascii="Optima" w:hAnsi="Optima"/>
          <w:b/>
        </w:rPr>
        <w:t>4</w:t>
      </w:r>
      <w:r w:rsidR="00A206D1" w:rsidRPr="00364F89">
        <w:rPr>
          <w:rFonts w:ascii="Optima" w:hAnsi="Optima"/>
          <w:b/>
          <w:vertAlign w:val="superscript"/>
        </w:rPr>
        <w:t>th</w:t>
      </w:r>
      <w:r w:rsidR="00A206D1" w:rsidRPr="00364F89">
        <w:rPr>
          <w:rFonts w:ascii="Optima" w:hAnsi="Optima"/>
          <w:b/>
        </w:rPr>
        <w:t xml:space="preserve"> Annual </w:t>
      </w:r>
      <w:proofErr w:type="spellStart"/>
      <w:proofErr w:type="gramStart"/>
      <w:r w:rsidR="00A206D1" w:rsidRPr="00364F89">
        <w:rPr>
          <w:rFonts w:ascii="Optima" w:hAnsi="Optima"/>
          <w:b/>
        </w:rPr>
        <w:t>iRun</w:t>
      </w:r>
      <w:proofErr w:type="spellEnd"/>
      <w:proofErr w:type="gramEnd"/>
      <w:r w:rsidR="00A206D1" w:rsidRPr="00364F89">
        <w:rPr>
          <w:rFonts w:ascii="Optima" w:hAnsi="Optima"/>
          <w:b/>
        </w:rPr>
        <w:t xml:space="preserve"> for Jonah</w:t>
      </w:r>
      <w:r w:rsidR="00A206D1">
        <w:rPr>
          <w:rFonts w:ascii="Optima" w:hAnsi="Optima"/>
        </w:rPr>
        <w:t xml:space="preserve"> event. This year, the event will support one of our very own students- Gabe Nutter- who is undergoing treatment for leukemia. We are looking forward to showing our support for Gabe in the upcoming months. </w:t>
      </w:r>
      <w:r w:rsidR="005A1D5B">
        <w:rPr>
          <w:rFonts w:ascii="Optima" w:hAnsi="Optima"/>
        </w:rPr>
        <w:t xml:space="preserve">Please </w:t>
      </w:r>
      <w:bookmarkStart w:id="0" w:name="_GoBack"/>
      <w:bookmarkEnd w:id="0"/>
      <w:r w:rsidR="00364F89">
        <w:rPr>
          <w:rFonts w:ascii="Optima" w:hAnsi="Optima"/>
        </w:rPr>
        <w:t>watch for announcements about fundraisers for this important event!</w:t>
      </w:r>
      <w:r w:rsidR="0025370D">
        <w:rPr>
          <w:rFonts w:ascii="Optima" w:hAnsi="Optima"/>
        </w:rPr>
        <w:t xml:space="preserve"> </w:t>
      </w:r>
    </w:p>
    <w:p w14:paraId="4C4A5050" w14:textId="5F8B9FF5" w:rsidR="00131C05" w:rsidRPr="0025370D" w:rsidRDefault="00C340E4" w:rsidP="00131C05">
      <w:pPr>
        <w:rPr>
          <w:rFonts w:ascii="Optima" w:hAnsi="Optima"/>
        </w:rPr>
      </w:pPr>
      <w:r w:rsidRPr="0025370D">
        <w:rPr>
          <w:rFonts w:ascii="Optima" w:hAnsi="Optima"/>
          <w:b/>
        </w:rPr>
        <w:t>Community</w:t>
      </w:r>
      <w:r w:rsidR="00131C05" w:rsidRPr="0025370D">
        <w:rPr>
          <w:rFonts w:ascii="Optima" w:hAnsi="Optima"/>
          <w:b/>
        </w:rPr>
        <w:t xml:space="preserve"> resources</w:t>
      </w:r>
      <w:r w:rsidR="000A31D2" w:rsidRPr="0025370D">
        <w:rPr>
          <w:rFonts w:ascii="Optima" w:hAnsi="Optima"/>
          <w:b/>
        </w:rPr>
        <w:t>:</w:t>
      </w:r>
    </w:p>
    <w:p w14:paraId="59F7DC43" w14:textId="32CB5498" w:rsidR="00131C05" w:rsidRPr="000A31D2" w:rsidRDefault="00131C05" w:rsidP="000A31D2">
      <w:pPr>
        <w:rPr>
          <w:rFonts w:ascii="Optima" w:hAnsi="Optima"/>
          <w:b/>
          <w:sz w:val="20"/>
          <w:szCs w:val="20"/>
        </w:rPr>
      </w:pPr>
      <w:r w:rsidRPr="000A31D2">
        <w:rPr>
          <w:rFonts w:ascii="Optima" w:hAnsi="Optima"/>
          <w:sz w:val="20"/>
          <w:szCs w:val="20"/>
        </w:rPr>
        <w:t>Fairfield County 211- general assistance</w:t>
      </w:r>
      <w:r w:rsidRPr="000A31D2">
        <w:rPr>
          <w:rFonts w:ascii="Optima" w:hAnsi="Optima"/>
          <w:sz w:val="20"/>
          <w:szCs w:val="20"/>
        </w:rPr>
        <w:tab/>
      </w:r>
      <w:r w:rsidR="000A31D2">
        <w:rPr>
          <w:rFonts w:ascii="Optima" w:hAnsi="Optima"/>
          <w:sz w:val="20"/>
          <w:szCs w:val="20"/>
        </w:rPr>
        <w:tab/>
      </w:r>
      <w:r w:rsidRPr="000A31D2">
        <w:rPr>
          <w:rFonts w:ascii="Optima" w:hAnsi="Optima"/>
          <w:sz w:val="20"/>
          <w:szCs w:val="20"/>
        </w:rPr>
        <w:t>(740) 687-0500</w:t>
      </w:r>
    </w:p>
    <w:p w14:paraId="52EAB5C0" w14:textId="77777777" w:rsidR="00131C05" w:rsidRPr="000A31D2" w:rsidRDefault="00131C05" w:rsidP="000A31D2">
      <w:pPr>
        <w:rPr>
          <w:rFonts w:ascii="Optima" w:hAnsi="Optima"/>
          <w:b/>
          <w:sz w:val="20"/>
          <w:szCs w:val="20"/>
        </w:rPr>
      </w:pPr>
      <w:r w:rsidRPr="000A31D2">
        <w:rPr>
          <w:rFonts w:ascii="Optima" w:hAnsi="Optima"/>
          <w:sz w:val="20"/>
          <w:szCs w:val="20"/>
        </w:rPr>
        <w:t xml:space="preserve">Hands on Central Ohio (Franklin Co. 211) </w:t>
      </w:r>
      <w:r w:rsidRPr="000A31D2">
        <w:rPr>
          <w:rFonts w:ascii="Optima" w:hAnsi="Optima"/>
          <w:sz w:val="20"/>
          <w:szCs w:val="20"/>
        </w:rPr>
        <w:tab/>
        <w:t>(614) 221-6766</w:t>
      </w:r>
    </w:p>
    <w:p w14:paraId="114B7A25" w14:textId="706428FF" w:rsidR="00131C05" w:rsidRPr="000A31D2" w:rsidRDefault="000A31D2" w:rsidP="000A31D2">
      <w:pPr>
        <w:rPr>
          <w:rFonts w:ascii="Optima" w:hAnsi="Optima"/>
          <w:b/>
          <w:sz w:val="20"/>
          <w:szCs w:val="20"/>
        </w:rPr>
      </w:pPr>
      <w:r>
        <w:rPr>
          <w:rFonts w:ascii="Optima" w:hAnsi="Optima"/>
          <w:sz w:val="20"/>
          <w:szCs w:val="20"/>
        </w:rPr>
        <w:t>Pickerington Food Pantry</w:t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>
        <w:rPr>
          <w:rFonts w:ascii="Optima" w:hAnsi="Optima"/>
          <w:sz w:val="20"/>
          <w:szCs w:val="20"/>
        </w:rPr>
        <w:tab/>
      </w:r>
      <w:r w:rsidR="00131C05" w:rsidRPr="000A31D2">
        <w:rPr>
          <w:rFonts w:ascii="Optima" w:hAnsi="Optima"/>
          <w:sz w:val="20"/>
          <w:szCs w:val="20"/>
        </w:rPr>
        <w:t>(614) 834-0079</w:t>
      </w:r>
    </w:p>
    <w:p w14:paraId="0E305C0D" w14:textId="77777777" w:rsidR="00611823" w:rsidRPr="002934D7" w:rsidRDefault="00611823" w:rsidP="00611823">
      <w:pPr>
        <w:pStyle w:val="NormalWeb"/>
        <w:rPr>
          <w:rFonts w:ascii="Optima" w:hAnsi="Optima"/>
          <w:b/>
          <w:sz w:val="24"/>
        </w:rPr>
      </w:pPr>
    </w:p>
    <w:p w14:paraId="5925C101" w14:textId="01571C0E" w:rsidR="00F74D4B" w:rsidRPr="00FC2DFD" w:rsidRDefault="00D16F8A" w:rsidP="00FC2DFD">
      <w:pPr>
        <w:pStyle w:val="NormalWeb"/>
        <w:rPr>
          <w:rFonts w:ascii="Optima" w:hAnsi="Optima"/>
          <w:sz w:val="22"/>
        </w:rPr>
      </w:pPr>
      <w:r w:rsidRPr="00EE246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68BE7E" wp14:editId="45A007A4">
                <wp:simplePos x="0" y="0"/>
                <wp:positionH relativeFrom="page">
                  <wp:posOffset>5537835</wp:posOffset>
                </wp:positionH>
                <wp:positionV relativeFrom="page">
                  <wp:posOffset>8346440</wp:posOffset>
                </wp:positionV>
                <wp:extent cx="1828800" cy="69088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B644E" w14:textId="77777777" w:rsidR="00FC2DFD" w:rsidRPr="00C3681C" w:rsidRDefault="00FC2DFD" w:rsidP="00EE2462">
                            <w:pPr>
                              <w:jc w:val="center"/>
                              <w:rPr>
                                <w:rFonts w:ascii="Optima" w:hAnsi="Optima"/>
                              </w:rPr>
                            </w:pPr>
                            <w:r w:rsidRPr="00C3681C">
                              <w:rPr>
                                <w:rFonts w:ascii="Optima" w:hAnsi="Optima"/>
                              </w:rPr>
                              <w:t xml:space="preserve">Parents!  </w:t>
                            </w:r>
                            <w:r>
                              <w:rPr>
                                <w:rFonts w:ascii="Optima" w:hAnsi="Optima"/>
                              </w:rPr>
                              <w:t>Don’t forget to print the bookmark for you students!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436.05pt;margin-top:657.2pt;width:2in;height:5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" filled="f" stroked="f">
                <v:textbox>
                  <w:txbxContent>
                    <w:p w14:paraId="1EFB644E" w14:textId="77777777" w:rsidR="00131C05" w:rsidRPr="00C3681C" w:rsidRDefault="00131C05" w:rsidP="00EE2462">
                      <w:pPr>
                        <w:jc w:val="center"/>
                        <w:rPr>
                          <w:rFonts w:ascii="Optima" w:hAnsi="Optima"/>
                        </w:rPr>
                      </w:pPr>
                      <w:r w:rsidRPr="00C3681C">
                        <w:rPr>
                          <w:rFonts w:ascii="Optima" w:hAnsi="Optima"/>
                        </w:rPr>
                        <w:t xml:space="preserve">Parents!  </w:t>
                      </w:r>
                      <w:r>
                        <w:rPr>
                          <w:rFonts w:ascii="Optima" w:hAnsi="Optima"/>
                        </w:rPr>
                        <w:t>Don’t forget to print the bookmark for you students!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46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DC59A" wp14:editId="12927472">
                <wp:simplePos x="0" y="0"/>
                <wp:positionH relativeFrom="page">
                  <wp:posOffset>1080135</wp:posOffset>
                </wp:positionH>
                <wp:positionV relativeFrom="page">
                  <wp:posOffset>8346440</wp:posOffset>
                </wp:positionV>
                <wp:extent cx="2560955" cy="800100"/>
                <wp:effectExtent l="0" t="0" r="4445" b="12700"/>
                <wp:wrapThrough wrapText="bothSides">
                  <wp:wrapPolygon edited="0">
                    <wp:start x="0" y="0"/>
                    <wp:lineTo x="0" y="21257"/>
                    <wp:lineTo x="21423" y="21257"/>
                    <wp:lineTo x="21423" y="0"/>
                    <wp:lineTo x="0" y="0"/>
                  </wp:wrapPolygon>
                </wp:wrapThrough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8001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3BCAF" w14:textId="77777777" w:rsidR="00FC2DFD" w:rsidRPr="00D16F8A" w:rsidRDefault="00FC2DFD" w:rsidP="00EE2462">
                            <w:pPr>
                              <w:jc w:val="center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 w:rsidRPr="00D16F8A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Tessa Gossett, School Counselor</w:t>
                            </w:r>
                          </w:p>
                          <w:p w14:paraId="1AAA4FD5" w14:textId="77777777" w:rsidR="00FC2DFD" w:rsidRPr="00D16F8A" w:rsidRDefault="005A1D5B" w:rsidP="00EE2462">
                            <w:pPr>
                              <w:jc w:val="center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FC2DFD" w:rsidRPr="00D16F8A">
                                <w:rPr>
                                  <w:rFonts w:ascii="Optima" w:hAnsi="Optima"/>
                                  <w:sz w:val="20"/>
                                  <w:szCs w:val="20"/>
                                </w:rPr>
                                <w:t>tessa_gossett@plsd.us</w:t>
                              </w:r>
                            </w:hyperlink>
                          </w:p>
                          <w:p w14:paraId="12C55215" w14:textId="55C84126" w:rsidR="00FC2DFD" w:rsidRPr="00D16F8A" w:rsidRDefault="00FC2DFD" w:rsidP="00EE2462">
                            <w:pPr>
                              <w:jc w:val="center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 w:rsidRPr="004C0875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http://heschoolcounseling.weebly.com/</w:t>
                            </w:r>
                          </w:p>
                          <w:p w14:paraId="618B9765" w14:textId="779F7BFF" w:rsidR="00FC2DFD" w:rsidRPr="00D16F8A" w:rsidRDefault="00FC2DFD" w:rsidP="00EE2462">
                            <w:pPr>
                              <w:jc w:val="center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 w:rsidRPr="00D16F8A"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614-833-6385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85.05pt;margin-top:657.2pt;width:201.6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" fillcolor="#ccc0d9" stroked="f">
                <v:textbox>
                  <w:txbxContent>
                    <w:p w14:paraId="2D43BCAF" w14:textId="77777777" w:rsidR="00131C05" w:rsidRPr="00D16F8A" w:rsidRDefault="00131C05" w:rsidP="00EE2462">
                      <w:pPr>
                        <w:jc w:val="center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 w:rsidRPr="00D16F8A">
                        <w:rPr>
                          <w:rFonts w:ascii="Optima" w:hAnsi="Optima"/>
                          <w:sz w:val="20"/>
                          <w:szCs w:val="20"/>
                        </w:rPr>
                        <w:t>Tessa Gossett, School Counselor</w:t>
                      </w:r>
                    </w:p>
                    <w:p w14:paraId="1AAA4FD5" w14:textId="77777777" w:rsidR="00131C05" w:rsidRPr="00D16F8A" w:rsidRDefault="00131C05" w:rsidP="00EE2462">
                      <w:pPr>
                        <w:jc w:val="center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hyperlink r:id="rId9" w:history="1">
                        <w:r w:rsidRPr="00D16F8A">
                          <w:rPr>
                            <w:rFonts w:ascii="Optima" w:hAnsi="Optima"/>
                            <w:sz w:val="20"/>
                            <w:szCs w:val="20"/>
                          </w:rPr>
                          <w:t>tessa_gossett@plsd.us</w:t>
                        </w:r>
                      </w:hyperlink>
                    </w:p>
                    <w:p w14:paraId="12C55215" w14:textId="55C84126" w:rsidR="00131C05" w:rsidRPr="00D16F8A" w:rsidRDefault="00131C05" w:rsidP="00EE2462">
                      <w:pPr>
                        <w:jc w:val="center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 w:rsidRPr="004C0875">
                        <w:rPr>
                          <w:rFonts w:ascii="Optima" w:hAnsi="Optima"/>
                          <w:sz w:val="20"/>
                          <w:szCs w:val="20"/>
                        </w:rPr>
                        <w:t>http://heschoolcounseling.weebly.com/</w:t>
                      </w:r>
                    </w:p>
                    <w:p w14:paraId="618B9765" w14:textId="779F7BFF" w:rsidR="00131C05" w:rsidRPr="00D16F8A" w:rsidRDefault="00131C05" w:rsidP="00EE2462">
                      <w:pPr>
                        <w:jc w:val="center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 w:rsidRPr="00D16F8A">
                        <w:rPr>
                          <w:rFonts w:ascii="Optima" w:hAnsi="Optima"/>
                          <w:sz w:val="20"/>
                          <w:szCs w:val="20"/>
                        </w:rPr>
                        <w:t>614-833-6385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74D4B" w:rsidRPr="00FC2DFD" w:rsidSect="00F74D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bcBulleti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 Italic">
    <w:panose1 w:val="02040502050405090303"/>
    <w:charset w:val="00"/>
    <w:family w:val="auto"/>
    <w:pitch w:val="variable"/>
    <w:sig w:usb0="00000287" w:usb1="00000000" w:usb2="00000000" w:usb3="00000000" w:csb0="0000009F" w:csb1="00000000"/>
  </w:font>
  <w:font w:name="AbcPri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E87"/>
    <w:multiLevelType w:val="hybridMultilevel"/>
    <w:tmpl w:val="5208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E5A0C"/>
    <w:multiLevelType w:val="hybridMultilevel"/>
    <w:tmpl w:val="327C06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1C31D6"/>
    <w:multiLevelType w:val="hybridMultilevel"/>
    <w:tmpl w:val="4B2C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F0E20"/>
    <w:multiLevelType w:val="hybridMultilevel"/>
    <w:tmpl w:val="4090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054AD"/>
    <w:multiLevelType w:val="hybridMultilevel"/>
    <w:tmpl w:val="69A0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D8"/>
    <w:rsid w:val="000506BE"/>
    <w:rsid w:val="000A31D2"/>
    <w:rsid w:val="000C2601"/>
    <w:rsid w:val="00131C05"/>
    <w:rsid w:val="001C41F5"/>
    <w:rsid w:val="00234251"/>
    <w:rsid w:val="00237213"/>
    <w:rsid w:val="0025370D"/>
    <w:rsid w:val="0028017B"/>
    <w:rsid w:val="002C7F93"/>
    <w:rsid w:val="00305C54"/>
    <w:rsid w:val="00364F89"/>
    <w:rsid w:val="00394E2C"/>
    <w:rsid w:val="003C1535"/>
    <w:rsid w:val="003C7818"/>
    <w:rsid w:val="00421372"/>
    <w:rsid w:val="00432830"/>
    <w:rsid w:val="00433991"/>
    <w:rsid w:val="004B1D1C"/>
    <w:rsid w:val="004C0875"/>
    <w:rsid w:val="004C5D9D"/>
    <w:rsid w:val="004D05FD"/>
    <w:rsid w:val="00504CB9"/>
    <w:rsid w:val="005304CE"/>
    <w:rsid w:val="00581FD8"/>
    <w:rsid w:val="005A1D5B"/>
    <w:rsid w:val="005D26F8"/>
    <w:rsid w:val="00611823"/>
    <w:rsid w:val="006927C3"/>
    <w:rsid w:val="00754A42"/>
    <w:rsid w:val="007B45A2"/>
    <w:rsid w:val="007B5BA1"/>
    <w:rsid w:val="00807E0A"/>
    <w:rsid w:val="009C186C"/>
    <w:rsid w:val="00A14AC9"/>
    <w:rsid w:val="00A206D1"/>
    <w:rsid w:val="00AE4A3F"/>
    <w:rsid w:val="00B21E98"/>
    <w:rsid w:val="00B244D8"/>
    <w:rsid w:val="00B40F66"/>
    <w:rsid w:val="00B8264B"/>
    <w:rsid w:val="00B860E2"/>
    <w:rsid w:val="00C340E4"/>
    <w:rsid w:val="00C47877"/>
    <w:rsid w:val="00C72CF8"/>
    <w:rsid w:val="00CB7B32"/>
    <w:rsid w:val="00CE0137"/>
    <w:rsid w:val="00CF2644"/>
    <w:rsid w:val="00D16F8A"/>
    <w:rsid w:val="00D86585"/>
    <w:rsid w:val="00DD3348"/>
    <w:rsid w:val="00DE1D2B"/>
    <w:rsid w:val="00EE2462"/>
    <w:rsid w:val="00EF71A7"/>
    <w:rsid w:val="00F14231"/>
    <w:rsid w:val="00F21822"/>
    <w:rsid w:val="00F74D4B"/>
    <w:rsid w:val="00FC2DFD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1942]"/>
    </o:shapedefaults>
    <o:shapelayout v:ext="edit">
      <o:idmap v:ext="edit" data="1"/>
    </o:shapelayout>
  </w:shapeDefaults>
  <w:doNotEmbedSmartTags/>
  <w:decimalSymbol w:val="."/>
  <w:listSeparator w:val=","/>
  <w14:docId w14:val="31338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3ADA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4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F74D4B"/>
    <w:rPr>
      <w:b/>
      <w:bCs/>
    </w:rPr>
  </w:style>
  <w:style w:type="paragraph" w:styleId="ListParagraph">
    <w:name w:val="List Paragraph"/>
    <w:basedOn w:val="Normal"/>
    <w:uiPriority w:val="34"/>
    <w:qFormat/>
    <w:rsid w:val="003C1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2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C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3ADA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4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F74D4B"/>
    <w:rPr>
      <w:b/>
      <w:bCs/>
    </w:rPr>
  </w:style>
  <w:style w:type="paragraph" w:styleId="ListParagraph">
    <w:name w:val="List Paragraph"/>
    <w:basedOn w:val="Normal"/>
    <w:uiPriority w:val="34"/>
    <w:qFormat/>
    <w:rsid w:val="003C1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2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mailto:tessa_gossett@plsd.us" TargetMode="External"/><Relationship Id="rId9" Type="http://schemas.openxmlformats.org/officeDocument/2006/relationships/hyperlink" Target="mailto:tessa_gossett@plsd.u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During the month of December, we will be continuing our discussion about problem solving that we began in November lessons</vt:lpstr>
    </vt:vector>
  </TitlesOfParts>
  <Company/>
  <LinksUpToDate>false</LinksUpToDate>
  <CharactersWithSpaces>2371</CharactersWithSpaces>
  <SharedDoc>false</SharedDoc>
  <HLinks>
    <vt:vector size="6" baseType="variant">
      <vt:variant>
        <vt:i4>5636191</vt:i4>
      </vt:variant>
      <vt:variant>
        <vt:i4>0</vt:i4>
      </vt:variant>
      <vt:variant>
        <vt:i4>0</vt:i4>
      </vt:variant>
      <vt:variant>
        <vt:i4>5</vt:i4>
      </vt:variant>
      <vt:variant>
        <vt:lpwstr>mailto:tessa_gossett@plsd.us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During the month of December, we will be continuing our discussion about problem solving that we began in November lessons</dc:title>
  <dc:subject/>
  <dc:creator>Pickerington Local School District</dc:creator>
  <cp:keywords/>
  <dc:description/>
  <cp:lastModifiedBy>Pickerington Local School District</cp:lastModifiedBy>
  <cp:revision>5</cp:revision>
  <cp:lastPrinted>2013-08-15T15:20:00Z</cp:lastPrinted>
  <dcterms:created xsi:type="dcterms:W3CDTF">2014-02-26T13:26:00Z</dcterms:created>
  <dcterms:modified xsi:type="dcterms:W3CDTF">2014-02-26T19:19:00Z</dcterms:modified>
</cp:coreProperties>
</file>